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3D60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3D60BE" w:rsidRDefault="00F45185" w:rsidP="00F45185">
      <w:pPr>
        <w:keepNext/>
        <w:spacing w:after="0" w:line="240" w:lineRule="auto"/>
        <w:jc w:val="both"/>
        <w:rPr>
          <w:rFonts w:ascii="Tahoma" w:hAnsi="Tahoma" w:cs="Tahoma"/>
          <w:sz w:val="18"/>
          <w:szCs w:val="18"/>
        </w:rPr>
        <w:sectPr w:rsidR="00F45185" w:rsidRPr="003D60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A199B4D" w14:textId="2A6834EB" w:rsidR="003D60BE" w:rsidRPr="003D60BE" w:rsidRDefault="003D60BE" w:rsidP="003D60BE">
      <w:pPr>
        <w:tabs>
          <w:tab w:val="left" w:pos="0"/>
          <w:tab w:val="left" w:pos="567"/>
          <w:tab w:val="left" w:pos="1134"/>
          <w:tab w:val="left" w:pos="1702"/>
          <w:tab w:val="left" w:pos="2268"/>
          <w:tab w:val="left" w:pos="4536"/>
          <w:tab w:val="left" w:pos="6804"/>
          <w:tab w:val="decimal" w:pos="8505"/>
        </w:tabs>
        <w:spacing w:line="360" w:lineRule="exact"/>
        <w:ind w:left="567"/>
        <w:jc w:val="center"/>
        <w:rPr>
          <w:rFonts w:ascii="Tahoma" w:hAnsi="Tahoma" w:cs="Tahoma"/>
          <w:b/>
          <w:sz w:val="18"/>
          <w:szCs w:val="18"/>
        </w:rPr>
      </w:pPr>
      <w:r w:rsidRPr="003D60BE">
        <w:rPr>
          <w:rFonts w:ascii="Tahoma" w:hAnsi="Tahoma" w:cs="Tahoma"/>
          <w:b/>
          <w:sz w:val="18"/>
          <w:szCs w:val="18"/>
        </w:rPr>
        <w:t>Eigenerklärung zu Russland-Sanktionen</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3D60BE" w:rsidRPr="003D60BE" w14:paraId="1B81D782" w14:textId="77777777" w:rsidTr="00B85BEA">
        <w:tc>
          <w:tcPr>
            <w:tcW w:w="9130" w:type="dxa"/>
            <w:tcBorders>
              <w:bottom w:val="nil"/>
            </w:tcBorders>
          </w:tcPr>
          <w:p w14:paraId="1598A1BF" w14:textId="77777777" w:rsidR="003D60BE" w:rsidRPr="003D60BE" w:rsidRDefault="003D60BE" w:rsidP="00B85BEA">
            <w:pPr>
              <w:spacing w:after="120" w:line="320" w:lineRule="atLeast"/>
              <w:jc w:val="both"/>
              <w:rPr>
                <w:rFonts w:ascii="Tahoma" w:hAnsi="Tahoma" w:cs="Tahoma"/>
                <w:b/>
                <w:sz w:val="18"/>
                <w:szCs w:val="18"/>
              </w:rPr>
            </w:pPr>
            <w:r w:rsidRPr="003D60BE">
              <w:rPr>
                <w:rFonts w:ascii="Tahoma" w:hAnsi="Tahoma" w:cs="Tahoma"/>
                <w:b/>
                <w:sz w:val="18"/>
                <w:szCs w:val="18"/>
              </w:rPr>
              <w:t>Name des Bieters / der Bietergemeinschaft:</w:t>
            </w:r>
          </w:p>
        </w:tc>
      </w:tr>
      <w:tr w:rsidR="003D60BE" w:rsidRPr="003D60BE" w14:paraId="1C281B3E" w14:textId="77777777" w:rsidTr="00B85BEA">
        <w:tc>
          <w:tcPr>
            <w:tcW w:w="9130" w:type="dxa"/>
            <w:tcBorders>
              <w:top w:val="nil"/>
              <w:bottom w:val="single" w:sz="4" w:space="0" w:color="auto"/>
            </w:tcBorders>
          </w:tcPr>
          <w:p w14:paraId="5F3555C4" w14:textId="7F88B075" w:rsidR="003D60BE" w:rsidRPr="003D60BE" w:rsidRDefault="0016669F" w:rsidP="00B85BEA">
            <w:pPr>
              <w:spacing w:before="120" w:after="120" w:line="320" w:lineRule="atLeast"/>
              <w:jc w:val="both"/>
              <w:rPr>
                <w:rFonts w:ascii="Tahoma" w:hAnsi="Tahoma" w:cs="Tahoma"/>
                <w:sz w:val="18"/>
                <w:szCs w:val="18"/>
              </w:rPr>
            </w:pPr>
            <w:sdt>
              <w:sdtPr>
                <w:rPr>
                  <w:rFonts w:ascii="Tahoma" w:hAnsi="Tahoma" w:cs="Tahoma"/>
                  <w:sz w:val="18"/>
                  <w:szCs w:val="18"/>
                </w:rPr>
                <w:id w:val="1278450305"/>
                <w:placeholder>
                  <w:docPart w:val="DefaultPlaceholder_-1854013440"/>
                </w:placeholder>
                <w:showingPlcHdr/>
              </w:sdtPr>
              <w:sdtEndPr/>
              <w:sdtContent>
                <w:r w:rsidR="007F6B55" w:rsidRPr="006D63F7">
                  <w:rPr>
                    <w:rStyle w:val="Platzhaltertext"/>
                  </w:rPr>
                  <w:t>Klicken oder tippen Sie hier, um Text einzugeben.</w:t>
                </w:r>
              </w:sdtContent>
            </w:sdt>
          </w:p>
        </w:tc>
      </w:tr>
    </w:tbl>
    <w:p w14:paraId="6724590F" w14:textId="77777777" w:rsidR="003D60BE" w:rsidRPr="003D60BE" w:rsidRDefault="003D60BE" w:rsidP="003D60BE">
      <w:pPr>
        <w:spacing w:line="320" w:lineRule="exact"/>
        <w:ind w:left="142"/>
        <w:jc w:val="both"/>
        <w:rPr>
          <w:rFonts w:ascii="Tahoma" w:hAnsi="Tahoma" w:cs="Tahoma"/>
          <w:b/>
          <w:sz w:val="18"/>
          <w:szCs w:val="18"/>
        </w:rPr>
      </w:pPr>
      <w:r w:rsidRPr="003D60BE">
        <w:rPr>
          <w:rFonts w:ascii="Tahoma" w:hAnsi="Tahoma" w:cs="Tahoma"/>
          <w:b/>
          <w:sz w:val="18"/>
          <w:szCs w:val="18"/>
        </w:rPr>
        <w:t>Die nachfolgende Erklärung gebe/n ich/wir verbindlich ab (ggf. zugleich in Vertretung für die lt. Angebot Vertretenen auch für diese):</w:t>
      </w:r>
    </w:p>
    <w:p w14:paraId="667A53B0" w14:textId="77777777" w:rsidR="003D60BE" w:rsidRPr="003D60BE"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1.</w:t>
      </w:r>
      <w:r w:rsidRPr="003D60BE">
        <w:rPr>
          <w:rFonts w:ascii="Tahoma" w:hAnsi="Tahoma" w:cs="Tahoma"/>
          <w:sz w:val="18"/>
          <w:szCs w:val="18"/>
        </w:rPr>
        <w:tab/>
        <w:t xml:space="preserve">Der / die </w:t>
      </w:r>
      <w:r w:rsidRPr="003D60BE">
        <w:rPr>
          <w:rFonts w:ascii="Tahoma" w:hAnsi="Tahoma" w:cs="Tahoma"/>
          <w:b/>
          <w:sz w:val="18"/>
          <w:szCs w:val="18"/>
        </w:rPr>
        <w:t xml:space="preserve">Bieter </w:t>
      </w:r>
      <w:r w:rsidRPr="003D60BE">
        <w:rPr>
          <w:rFonts w:ascii="Tahoma" w:hAnsi="Tahoma" w:cs="Tahoma"/>
          <w:sz w:val="18"/>
          <w:szCs w:val="18"/>
        </w:rPr>
        <w:t xml:space="preserve">gehört / gehören nicht zu den in </w:t>
      </w:r>
      <w:r w:rsidRPr="003D60BE">
        <w:rPr>
          <w:rFonts w:ascii="Tahoma" w:hAnsi="Tahoma" w:cs="Tahoma"/>
          <w:b/>
          <w:sz w:val="18"/>
          <w:szCs w:val="18"/>
        </w:rPr>
        <w:t>Artikel 5 k)</w:t>
      </w:r>
      <w:r w:rsidRPr="003D60BE">
        <w:rPr>
          <w:rFonts w:ascii="Tahoma" w:hAnsi="Tahoma" w:cs="Tahoma"/>
          <w:sz w:val="18"/>
          <w:szCs w:val="18"/>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C443D3" w14:textId="77777777" w:rsidR="003D60BE" w:rsidRPr="003D60BE" w:rsidRDefault="003D60BE" w:rsidP="005B5B9E">
      <w:pPr>
        <w:spacing w:line="240" w:lineRule="auto"/>
        <w:ind w:left="567"/>
        <w:jc w:val="both"/>
        <w:rPr>
          <w:rFonts w:ascii="Tahoma" w:hAnsi="Tahoma" w:cs="Tahoma"/>
          <w:b/>
          <w:sz w:val="18"/>
          <w:szCs w:val="18"/>
        </w:rPr>
      </w:pPr>
      <w:r w:rsidRPr="003D60BE">
        <w:rPr>
          <w:rFonts w:ascii="Tahoma" w:hAnsi="Tahoma" w:cs="Tahoma"/>
          <w:b/>
          <w:sz w:val="18"/>
          <w:szCs w:val="18"/>
        </w:rPr>
        <w:t xml:space="preserve">genannten Personen oder Unternehmen, die einen </w:t>
      </w:r>
      <w:r w:rsidRPr="003D60BE">
        <w:rPr>
          <w:rFonts w:ascii="Tahoma" w:hAnsi="Tahoma" w:cs="Tahoma"/>
          <w:b/>
          <w:sz w:val="18"/>
          <w:szCs w:val="18"/>
          <w:u w:val="single"/>
        </w:rPr>
        <w:t>Bezug zu Russland</w:t>
      </w:r>
      <w:r w:rsidRPr="003D60BE">
        <w:rPr>
          <w:rFonts w:ascii="Tahoma" w:hAnsi="Tahoma" w:cs="Tahoma"/>
          <w:b/>
          <w:sz w:val="18"/>
          <w:szCs w:val="18"/>
        </w:rPr>
        <w:t xml:space="preserve"> im Sinne der Vorschrift aufweisen, </w:t>
      </w:r>
    </w:p>
    <w:p w14:paraId="2A5A93F8" w14:textId="6A060F3A" w:rsidR="003D60BE" w:rsidRPr="007F6B55" w:rsidRDefault="003D60BE" w:rsidP="005B5B9E">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russische Staatsangehörigkeit des Bieters oder die Niederlassung des Bieters in Russland,</w:t>
      </w:r>
    </w:p>
    <w:p w14:paraId="35892376" w14:textId="7F213287" w:rsidR="003D60BE" w:rsidRPr="007F6B55" w:rsidRDefault="003D60BE" w:rsidP="005B5B9E">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Beteiligung einer natürlichen Person oder eines Unternehmens, auf die eines der Kriterien nach Buchstabe a zutrifft, am Bieter über das Halten von Anteilen im Umfang von mehr als 50%,</w:t>
      </w:r>
    </w:p>
    <w:p w14:paraId="692244CD" w14:textId="77777777" w:rsidR="003D60BE" w:rsidRPr="003D60BE" w:rsidRDefault="003D60BE" w:rsidP="005B5B9E">
      <w:pPr>
        <w:numPr>
          <w:ilvl w:val="0"/>
          <w:numId w:val="9"/>
        </w:numPr>
        <w:spacing w:line="240" w:lineRule="auto"/>
        <w:ind w:left="1276" w:hanging="709"/>
        <w:jc w:val="both"/>
        <w:rPr>
          <w:rFonts w:ascii="Tahoma" w:hAnsi="Tahoma" w:cs="Tahoma"/>
          <w:b/>
          <w:sz w:val="18"/>
          <w:szCs w:val="18"/>
        </w:rPr>
      </w:pPr>
      <w:r w:rsidRPr="003D60BE">
        <w:rPr>
          <w:rFonts w:ascii="Tahoma" w:hAnsi="Tahoma" w:cs="Tahoma"/>
          <w:b/>
          <w:sz w:val="18"/>
          <w:szCs w:val="18"/>
        </w:rPr>
        <w:t>durch das Handeln der Bieter im Namen oder auf Anweisung von Personen oder Unternehmen, auf die die Kriterien der Buchstaben a und/oder b zutrifft.</w:t>
      </w:r>
    </w:p>
    <w:p w14:paraId="0680538E" w14:textId="77777777" w:rsidR="003D60BE" w:rsidRPr="003D60BE"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2.</w:t>
      </w:r>
      <w:r w:rsidRPr="003D60BE">
        <w:rPr>
          <w:rFonts w:ascii="Tahoma" w:hAnsi="Tahoma" w:cs="Tahoma"/>
          <w:sz w:val="18"/>
          <w:szCs w:val="18"/>
        </w:rPr>
        <w:tab/>
        <w:t xml:space="preserve">Die am Auftrag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beteiligten Unternehmen, auf die mehr als 10 % des Auftragswerts entfällt, gehören ebenfalls nicht zu dem in der Vorschrift genannten Personenkreis mit einem Bezug zu Russland im Sinne der Vorschrift.</w:t>
      </w:r>
    </w:p>
    <w:p w14:paraId="48C5598F" w14:textId="07903E04" w:rsidR="007F6B55" w:rsidRDefault="003D60BE" w:rsidP="00F87639">
      <w:pPr>
        <w:spacing w:line="240" w:lineRule="auto"/>
        <w:ind w:left="567" w:hanging="567"/>
        <w:jc w:val="both"/>
        <w:rPr>
          <w:rFonts w:ascii="Tahoma" w:hAnsi="Tahoma" w:cs="Tahoma"/>
          <w:sz w:val="18"/>
          <w:szCs w:val="18"/>
        </w:rPr>
      </w:pPr>
      <w:r w:rsidRPr="003D60BE">
        <w:rPr>
          <w:rFonts w:ascii="Tahoma" w:hAnsi="Tahoma" w:cs="Tahoma"/>
          <w:sz w:val="18"/>
          <w:szCs w:val="18"/>
        </w:rPr>
        <w:t>3.</w:t>
      </w:r>
      <w:r w:rsidRPr="003D60BE">
        <w:rPr>
          <w:rFonts w:ascii="Tahoma" w:hAnsi="Tahoma" w:cs="Tahoma"/>
          <w:sz w:val="18"/>
          <w:szCs w:val="18"/>
        </w:rPr>
        <w:tab/>
        <w:t xml:space="preserve">Es wird bestätigt und sichergestellt, dass auch während der Vertragslaufzeit keine Unternehmen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eingesetzt werden, auf die mehr als 10 % des Auftragswerts entfällt, welche zu dem in der Vorschrift genannten Personenkreis mit einem Bezug zu Russland im Sinne der Vorschrift gehören.</w:t>
      </w:r>
    </w:p>
    <w:p w14:paraId="43A7D10E" w14:textId="379C51D7" w:rsidR="007F6B55" w:rsidRDefault="007F6B55">
      <w:pPr>
        <w:spacing w:after="0" w:line="240" w:lineRule="auto"/>
        <w:rPr>
          <w:rFonts w:ascii="Tahoma" w:hAnsi="Tahoma" w:cs="Tahoma"/>
          <w:sz w:val="18"/>
          <w:szCs w:val="18"/>
        </w:rPr>
      </w:pPr>
    </w:p>
    <w:p w14:paraId="7BEF9781" w14:textId="4470BB9F"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Angabe der natürlichen Person, die mit Vertretungsbefugnis diese Erklärung ausgefüllt / abgegeben hat</w:t>
      </w:r>
    </w:p>
    <w:p w14:paraId="31943862" w14:textId="6605FEAC" w:rsidR="003D60BE" w:rsidRPr="003D60BE" w:rsidRDefault="0016669F"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sdt>
        <w:sdtPr>
          <w:rPr>
            <w:rFonts w:ascii="Tahoma" w:hAnsi="Tahoma" w:cs="Tahoma"/>
            <w:noProof/>
            <w:color w:val="000000"/>
            <w:sz w:val="18"/>
            <w:szCs w:val="18"/>
          </w:rPr>
          <w:id w:val="-1606880321"/>
          <w:placeholder>
            <w:docPart w:val="DefaultPlaceholder_-1854013440"/>
          </w:placeholder>
          <w:showingPlcHdr/>
        </w:sdtPr>
        <w:sdtEndPr/>
        <w:sdtContent>
          <w:r w:rsidR="007F6B55" w:rsidRPr="006D63F7">
            <w:rPr>
              <w:rStyle w:val="Platzhaltertext"/>
            </w:rPr>
            <w:t>Klicken oder tippen Sie hier, um Text einzugeben.</w:t>
          </w:r>
        </w:sdtContent>
      </w:sdt>
      <w:sdt>
        <w:sdtPr>
          <w:rPr>
            <w:rFonts w:ascii="Tahoma" w:hAnsi="Tahoma" w:cs="Tahoma"/>
            <w:sz w:val="18"/>
            <w:szCs w:val="18"/>
          </w:rPr>
          <w:id w:val="-1738468341"/>
          <w:placeholder>
            <w:docPart w:val="DefaultPlaceholder_-1854013440"/>
          </w:placeholder>
          <w:showingPlcHdr/>
        </w:sdtPr>
        <w:sdtEndPr/>
        <w:sdtContent>
          <w:r w:rsidR="00F87639" w:rsidRPr="006D63F7">
            <w:rPr>
              <w:rStyle w:val="Platzhaltertext"/>
            </w:rPr>
            <w:t>Klicken oder tippen Sie hier, um Text einzugeben.</w:t>
          </w:r>
        </w:sdtContent>
      </w:sdt>
    </w:p>
    <w:p w14:paraId="01BC9D0D" w14:textId="339475B2" w:rsidR="00F87639" w:rsidRDefault="00F87639"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1E43DFA5" w14:textId="25EC9FD6"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Ort, Datum</w:t>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t>Name</w:t>
      </w:r>
    </w:p>
    <w:p w14:paraId="2CE780D4" w14:textId="77777777"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p>
    <w:p w14:paraId="5DFA60DD" w14:textId="77777777" w:rsidR="003D60BE" w:rsidRPr="003D60BE" w:rsidRDefault="003D60BE" w:rsidP="003D60BE">
      <w:pPr>
        <w:spacing w:after="240" w:line="360" w:lineRule="atLeast"/>
        <w:jc w:val="both"/>
        <w:rPr>
          <w:rFonts w:ascii="Tahoma" w:hAnsi="Tahoma" w:cs="Tahoma"/>
          <w:b/>
          <w:sz w:val="18"/>
          <w:szCs w:val="18"/>
        </w:rPr>
      </w:pPr>
      <w:r w:rsidRPr="003D60BE">
        <w:rPr>
          <w:rFonts w:ascii="Tahoma" w:hAnsi="Tahoma" w:cs="Tahoma"/>
          <w:b/>
          <w:sz w:val="18"/>
          <w:szCs w:val="18"/>
        </w:rPr>
        <w:t>Artikel 5k der Verordnung (EU) Nr. 833/2014 in der Fassung des Art. 1 Ziff. 23 der Verordnung (EU) 2022/576 des Rates vom 8. April 2022 lautet wie folgt:</w:t>
      </w:r>
    </w:p>
    <w:p w14:paraId="6962D89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bookmarkStart w:id="0" w:name="_Hlk100674991"/>
      <w:r w:rsidRPr="003D60BE">
        <w:rPr>
          <w:rFonts w:ascii="Tahoma" w:eastAsia="BundesSerif Office" w:hAnsi="Tahoma" w:cs="Tahoma"/>
          <w:i/>
          <w:iCs/>
          <w:sz w:val="18"/>
          <w:szCs w:val="18"/>
        </w:rPr>
        <w:lastRenderedPageBreak/>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1B548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russische Staatsangehörige oder in Russland niedergelassene natürliche oder juristische Personen, Organisationen oder Einrichtungen,</w:t>
      </w:r>
    </w:p>
    <w:p w14:paraId="0386595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juristische Personen, Organisationen oder Einrichtungen, deren Anteile zu über 50 % unmittelbar oder mittelbar von einer der unter Buchstabe a genannten Organisationen gehalten werden, oder</w:t>
      </w:r>
    </w:p>
    <w:p w14:paraId="541E557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natürliche oder juristische Personen, Organisationen oder Einrichtungen, die im Namen oder auf Anweisung einer der unter Buchstabe a oder b genannten Organisationen handeln,</w:t>
      </w:r>
    </w:p>
    <w:p w14:paraId="2AC0AD0A"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BB1C1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(2)  Abweichend von Absatz 1 können die zuständigen Behörden die Vergabe oder die Fortsetzung der Erfüllung von Verträgen genehmigen, die bestimmt sind für</w:t>
      </w:r>
    </w:p>
    <w:p w14:paraId="7130A44B"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21BD59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die zwischenstaatliche Zusammenarbeit bei Raumfahrtprogrammen,</w:t>
      </w:r>
    </w:p>
    <w:p w14:paraId="30DD137D"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die Bereitstellung unbedingt notwendiger Güter oder Dienstleistungen, wenn sie ausschließlich oder nur in ausreichender Menge von den in Absatz 1 genannten Personen bereitgestellt werden können,</w:t>
      </w:r>
    </w:p>
    <w:p w14:paraId="2C4166F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41819A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B9CE22E"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f)  den Kauf, die Einfuhr oder die Beförderung von Kohle und anderen festen fossile Brennstoffen, die in Anhang XXII aufgeführt sind, bis 10. August 2022.</w:t>
      </w:r>
    </w:p>
    <w:p w14:paraId="1C9DAF44"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(3)  Der betreffende Mitgliedstaat unterrichtet die anderen Mitgliedstaaten und die Kommission über jede nach diesem Artikel erteilte Genehmigung innerhalb von zwei Wochen nach deren Erteilung.</w:t>
      </w:r>
    </w:p>
    <w:p w14:paraId="68599227" w14:textId="77777777" w:rsidR="003D60BE" w:rsidRPr="00F87639" w:rsidRDefault="003D60BE" w:rsidP="00F87639">
      <w:pPr>
        <w:pBdr>
          <w:top w:val="single" w:sz="4" w:space="1" w:color="auto"/>
          <w:left w:val="single" w:sz="4" w:space="1" w:color="auto"/>
          <w:bottom w:val="single" w:sz="4" w:space="1" w:color="auto"/>
          <w:right w:val="single" w:sz="4" w:space="1" w:color="auto"/>
        </w:pBdr>
        <w:spacing w:after="240" w:line="240"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(4)  Die Verbote gemäß Absatz 1 gelten nicht für die Erfüllung — bis zum 10. Oktober 2022 — von Verträgen, die vor dem 9. April 2022 ges</w:t>
      </w:r>
      <w:bookmarkEnd w:id="0"/>
      <w:r w:rsidRPr="003D60BE">
        <w:rPr>
          <w:rFonts w:ascii="Tahoma" w:eastAsia="BundesSerif Office" w:hAnsi="Tahoma" w:cs="Tahoma"/>
          <w:i/>
          <w:iCs/>
          <w:sz w:val="18"/>
          <w:szCs w:val="18"/>
        </w:rPr>
        <w:t>chlossen wurden.</w:t>
      </w:r>
    </w:p>
    <w:sectPr w:rsidR="003D60BE" w:rsidRPr="00F87639" w:rsidSect="003D60BE">
      <w:headerReference w:type="default" r:id="rId14"/>
      <w:footerReference w:type="default" r:id="rId15"/>
      <w:type w:val="continuous"/>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AFA7" w14:textId="77777777" w:rsidR="006A12CE" w:rsidRPr="0083041B" w:rsidRDefault="001D1826">
    <w:pPr>
      <w:pStyle w:val="Fuzeile"/>
      <w:jc w:val="center"/>
      <w:rPr>
        <w:rFonts w:ascii="Arial" w:hAnsi="Arial" w:cs="Arial"/>
      </w:rPr>
    </w:pPr>
    <w:r w:rsidRPr="0083041B">
      <w:rPr>
        <w:rFonts w:ascii="Arial" w:hAnsi="Arial" w:cs="Arial"/>
      </w:rPr>
      <w:t xml:space="preserve">Seite </w:t>
    </w:r>
    <w:r w:rsidRPr="0083041B">
      <w:rPr>
        <w:rFonts w:ascii="Arial" w:hAnsi="Arial" w:cs="Arial"/>
        <w:bCs/>
        <w:sz w:val="24"/>
        <w:szCs w:val="24"/>
      </w:rPr>
      <w:fldChar w:fldCharType="begin"/>
    </w:r>
    <w:r w:rsidRPr="0083041B">
      <w:rPr>
        <w:rFonts w:ascii="Arial" w:hAnsi="Arial" w:cs="Arial"/>
        <w:bCs/>
      </w:rPr>
      <w:instrText>PAGE</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r w:rsidRPr="0083041B">
      <w:rPr>
        <w:rFonts w:ascii="Arial" w:hAnsi="Arial" w:cs="Arial"/>
      </w:rPr>
      <w:t xml:space="preserve"> von </w:t>
    </w:r>
    <w:r w:rsidRPr="0083041B">
      <w:rPr>
        <w:rFonts w:ascii="Arial" w:hAnsi="Arial" w:cs="Arial"/>
        <w:bCs/>
        <w:sz w:val="24"/>
        <w:szCs w:val="24"/>
      </w:rPr>
      <w:fldChar w:fldCharType="begin"/>
    </w:r>
    <w:r w:rsidRPr="0083041B">
      <w:rPr>
        <w:rFonts w:ascii="Arial" w:hAnsi="Arial" w:cs="Arial"/>
        <w:bCs/>
      </w:rPr>
      <w:instrText>NUMPAGES</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p>
  <w:p w14:paraId="7B2B771A" w14:textId="77777777" w:rsidR="006A12CE" w:rsidRDefault="001666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A839EC9"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w:t>
    </w:r>
    <w:r w:rsidR="0013048E">
      <w:rPr>
        <w:rFonts w:ascii="Tahoma" w:hAnsi="Tahoma" w:cs="Tahoma"/>
        <w:sz w:val="18"/>
        <w:szCs w:val="18"/>
      </w:rPr>
      <w:t>Sanktionen</w:t>
    </w:r>
    <w:r>
      <w:rPr>
        <w:rFonts w:ascii="Tahoma" w:hAnsi="Tahoma" w:cs="Tahoma"/>
        <w:sz w:val="18"/>
        <w:szCs w:val="18"/>
      </w:rPr>
      <w:t xml:space="preserve">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75ECE5F3" w:rsidR="00A10A62" w:rsidRDefault="00F26DC4" w:rsidP="00A10A62">
          <w:pPr>
            <w:pStyle w:val="Kopfzeile"/>
            <w:spacing w:before="120" w:after="120"/>
            <w:rPr>
              <w:rFonts w:ascii="Tahoma" w:hAnsi="Tahoma" w:cs="Tahoma"/>
              <w:b/>
              <w:sz w:val="20"/>
              <w:szCs w:val="20"/>
            </w:rPr>
          </w:pPr>
          <w:r>
            <w:rPr>
              <w:rFonts w:ascii="Tahoma" w:hAnsi="Tahoma" w:cs="Tahoma"/>
              <w:b/>
              <w:sz w:val="20"/>
              <w:szCs w:val="20"/>
            </w:rPr>
            <w:t>NN</w:t>
          </w:r>
          <w:r w:rsidR="00327360">
            <w:rPr>
              <w:rFonts w:ascii="Tahoma" w:hAnsi="Tahoma" w:cs="Tahoma"/>
              <w:b/>
              <w:sz w:val="20"/>
              <w:szCs w:val="20"/>
            </w:rPr>
            <w:t>13</w:t>
          </w:r>
          <w:r>
            <w:rPr>
              <w:rFonts w:ascii="Tahoma" w:hAnsi="Tahoma" w:cs="Tahoma"/>
              <w:b/>
              <w:sz w:val="20"/>
              <w:szCs w:val="20"/>
            </w:rPr>
            <w:t xml:space="preserve">/26-M1 – Planungsleistungen (Gebäude und Innenräume) </w:t>
          </w:r>
          <w:r w:rsidR="00327360" w:rsidRPr="00327360">
            <w:rPr>
              <w:rFonts w:ascii="Tahoma" w:hAnsi="Tahoma" w:cs="Tahoma"/>
              <w:b/>
              <w:sz w:val="20"/>
              <w:szCs w:val="20"/>
            </w:rPr>
            <w:t>Energetische Sanierung und Erweiterungsbau Feuerwehrgerätehaus Eschweiler über Feld</w:t>
          </w:r>
          <w:r>
            <w:rPr>
              <w:rFonts w:ascii="Tahoma" w:hAnsi="Tahoma" w:cs="Tahoma"/>
              <w:b/>
              <w:sz w:val="20"/>
              <w:szCs w:val="20"/>
            </w:rPr>
            <w:t xml:space="preserve"> – Gemeinde Nörvenich</w:t>
          </w:r>
        </w:p>
      </w:tc>
    </w:tr>
    <w:tr w:rsidR="00A10A62" w14:paraId="1F07489F" w14:textId="77777777" w:rsidTr="00A10A62">
      <w:tc>
        <w:tcPr>
          <w:tcW w:w="9776" w:type="dxa"/>
          <w:shd w:val="clear" w:color="auto" w:fill="D9D9D9" w:themeFill="background1" w:themeFillShade="D9"/>
        </w:tcPr>
        <w:p w14:paraId="79FAA134" w14:textId="181B2F6D" w:rsidR="00A10A62" w:rsidRPr="003D60BE" w:rsidRDefault="005E558E" w:rsidP="0013048E">
          <w:pPr>
            <w:pStyle w:val="Kopfzeile"/>
            <w:spacing w:before="120" w:after="120"/>
            <w:rPr>
              <w:rFonts w:ascii="Tahoma" w:hAnsi="Tahoma" w:cs="Tahoma"/>
              <w:bCs/>
              <w:sz w:val="20"/>
              <w:szCs w:val="20"/>
            </w:rPr>
          </w:pPr>
          <w:r>
            <w:rPr>
              <w:rFonts w:ascii="Tahoma" w:hAnsi="Tahoma" w:cs="Tahoma"/>
              <w:bCs/>
              <w:sz w:val="20"/>
              <w:szCs w:val="20"/>
            </w:rPr>
            <w:t>F02</w:t>
          </w:r>
          <w:r w:rsidR="003D60BE" w:rsidRPr="003D60BE">
            <w:rPr>
              <w:rFonts w:ascii="Tahoma" w:hAnsi="Tahoma" w:cs="Tahoma"/>
              <w:bCs/>
              <w:sz w:val="20"/>
              <w:szCs w:val="20"/>
            </w:rPr>
            <w:t xml:space="preserve"> -</w:t>
          </w:r>
          <w:r w:rsidR="00A10A62" w:rsidRPr="003D60BE">
            <w:rPr>
              <w:rFonts w:ascii="Tahoma" w:hAnsi="Tahoma" w:cs="Tahoma"/>
              <w:bCs/>
              <w:sz w:val="20"/>
              <w:szCs w:val="20"/>
            </w:rPr>
            <w:t xml:space="preserve"> </w:t>
          </w:r>
          <w:r w:rsidR="003D60BE" w:rsidRPr="003D60BE">
            <w:rPr>
              <w:rFonts w:ascii="Tahoma" w:hAnsi="Tahoma" w:cs="Tahoma"/>
              <w:sz w:val="20"/>
              <w:szCs w:val="20"/>
            </w:rPr>
            <w:t>Eigenerklärung zu Russland-Sanktionen</w:t>
          </w:r>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123E" w14:textId="447A7F08" w:rsidR="00504A8E" w:rsidRPr="00664C13" w:rsidRDefault="001D1826" w:rsidP="00C06558">
    <w:pPr>
      <w:pBdr>
        <w:bottom w:val="single" w:sz="4" w:space="1" w:color="auto"/>
      </w:pBdr>
      <w:tabs>
        <w:tab w:val="center" w:pos="4536"/>
        <w:tab w:val="right" w:pos="9072"/>
      </w:tabs>
      <w:spacing w:line="360" w:lineRule="auto"/>
      <w:jc w:val="both"/>
      <w:rPr>
        <w:rFonts w:ascii="Arial" w:hAnsi="Arial"/>
        <w:sz w:val="18"/>
        <w:szCs w:val="16"/>
      </w:rPr>
    </w:pPr>
    <w:r w:rsidRPr="00664C13">
      <w:rPr>
        <w:rFonts w:ascii="Arial" w:hAnsi="Arial"/>
        <w:sz w:val="18"/>
        <w:szCs w:val="16"/>
      </w:rPr>
      <w:t>Eigenerklärung zu Russland-Sanktionen</w:t>
    </w:r>
  </w:p>
  <w:p w14:paraId="2B0B835B" w14:textId="77777777" w:rsidR="00504A8E" w:rsidRPr="006A12CE" w:rsidRDefault="0016669F" w:rsidP="00504A8E">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7"/>
  </w:num>
  <w:num w:numId="2">
    <w:abstractNumId w:val="5"/>
  </w:num>
  <w:num w:numId="3">
    <w:abstractNumId w:val="1"/>
  </w:num>
  <w:num w:numId="4">
    <w:abstractNumId w:val="8"/>
  </w:num>
  <w:num w:numId="5">
    <w:abstractNumId w:val="6"/>
  </w:num>
  <w:num w:numId="6">
    <w:abstractNumId w:val="4"/>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1" w:cryptProviderType="rsaAES" w:cryptAlgorithmClass="hash" w:cryptAlgorithmType="typeAny" w:cryptAlgorithmSid="14" w:cryptSpinCount="100000" w:hash="6KQ20eTwwgIGCrpQDE5Isove9JIAw+ehpxIJT9Uv6EMK+ErNGPuDRQL//B6qcvRF9+ye4Rs/oTHxiqQHINvACw==" w:salt="F6qut1HvEa+N8Rr24MnTQg=="/>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048E"/>
    <w:rsid w:val="0013333C"/>
    <w:rsid w:val="001601F5"/>
    <w:rsid w:val="0016669F"/>
    <w:rsid w:val="0017572A"/>
    <w:rsid w:val="00197A03"/>
    <w:rsid w:val="001A33FF"/>
    <w:rsid w:val="001A5090"/>
    <w:rsid w:val="001C44B6"/>
    <w:rsid w:val="001D182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7685"/>
    <w:rsid w:val="00327360"/>
    <w:rsid w:val="00334577"/>
    <w:rsid w:val="00334CC7"/>
    <w:rsid w:val="00357EA3"/>
    <w:rsid w:val="003607D6"/>
    <w:rsid w:val="00361479"/>
    <w:rsid w:val="00371138"/>
    <w:rsid w:val="003B13DE"/>
    <w:rsid w:val="003D5BD7"/>
    <w:rsid w:val="003D60BE"/>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95CB6"/>
    <w:rsid w:val="0059621F"/>
    <w:rsid w:val="00596711"/>
    <w:rsid w:val="005A37C9"/>
    <w:rsid w:val="005B5B9E"/>
    <w:rsid w:val="005D067A"/>
    <w:rsid w:val="005D23CF"/>
    <w:rsid w:val="005E2923"/>
    <w:rsid w:val="005E558E"/>
    <w:rsid w:val="006016DC"/>
    <w:rsid w:val="006073AE"/>
    <w:rsid w:val="00636F39"/>
    <w:rsid w:val="00646794"/>
    <w:rsid w:val="0066140A"/>
    <w:rsid w:val="0069309A"/>
    <w:rsid w:val="006A25F4"/>
    <w:rsid w:val="006C6D79"/>
    <w:rsid w:val="006F29FE"/>
    <w:rsid w:val="006F3520"/>
    <w:rsid w:val="00746066"/>
    <w:rsid w:val="00776A26"/>
    <w:rsid w:val="00791330"/>
    <w:rsid w:val="007D6ADA"/>
    <w:rsid w:val="007F6B55"/>
    <w:rsid w:val="00803063"/>
    <w:rsid w:val="00822405"/>
    <w:rsid w:val="00847678"/>
    <w:rsid w:val="008557B3"/>
    <w:rsid w:val="00857774"/>
    <w:rsid w:val="008A3009"/>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14871"/>
    <w:rsid w:val="00F26DC4"/>
    <w:rsid w:val="00F41104"/>
    <w:rsid w:val="00F45185"/>
    <w:rsid w:val="00F54EA3"/>
    <w:rsid w:val="00F70E1A"/>
    <w:rsid w:val="00F74B06"/>
    <w:rsid w:val="00F7522A"/>
    <w:rsid w:val="00F87639"/>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 w:type="paragraph" w:styleId="Endnotentext">
    <w:name w:val="endnote text"/>
    <w:basedOn w:val="Standard"/>
    <w:link w:val="EndnotentextZchn"/>
    <w:uiPriority w:val="99"/>
    <w:semiHidden/>
    <w:unhideWhenUsed/>
    <w:rsid w:val="0013048E"/>
    <w:pPr>
      <w:spacing w:after="0" w:line="240" w:lineRule="auto"/>
      <w:ind w:firstLine="567"/>
      <w:jc w:val="both"/>
    </w:pPr>
    <w:rPr>
      <w:rFonts w:ascii="Arial" w:eastAsiaTheme="minorHAnsi" w:hAnsi="Arial" w:cstheme="minorBidi"/>
      <w:sz w:val="20"/>
      <w:szCs w:val="20"/>
    </w:rPr>
  </w:style>
  <w:style w:type="character" w:customStyle="1" w:styleId="EndnotentextZchn">
    <w:name w:val="Endnotentext Zchn"/>
    <w:basedOn w:val="Absatz-Standardschriftart"/>
    <w:link w:val="Endnotentext"/>
    <w:uiPriority w:val="99"/>
    <w:semiHidden/>
    <w:rsid w:val="0013048E"/>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7A7EBCA-9897-4D77-9972-92BEF3951E22}"/>
      </w:docPartPr>
      <w:docPartBody>
        <w:p w:rsidR="00C64BA5" w:rsidRDefault="00E371D1">
          <w:r w:rsidRPr="006D63F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D1"/>
    <w:rsid w:val="00C64BA5"/>
    <w:rsid w:val="00E371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E37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813</Words>
  <Characters>5125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2026-08-13T12:19:00Z</dcterms:created>
  <dcterms:modified xsi:type="dcterms:W3CDTF">2026-08-13T12:19:00Z</dcterms:modified>
</cp:coreProperties>
</file>